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PATVIRTINTA </w:t>
      </w:r>
      <w:r>
        <w:rPr>
          <w:rStyle w:val="eop"/>
        </w:rPr>
        <w:t> </w:t>
      </w:r>
    </w:p>
    <w:p w14:paraId="0CB2A2CF" w14:textId="77777777" w:rsidR="00C74FA2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Viešųjų pirkimų tarnybos direktoriaus </w:t>
      </w:r>
      <w:r>
        <w:rPr>
          <w:rStyle w:val="eop"/>
        </w:rPr>
        <w:t> </w:t>
      </w:r>
    </w:p>
    <w:p w14:paraId="3C1C8D21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lang w:val="lt-LT"/>
        </w:rPr>
        <w:t>2024 m. gruodžio 30 d. įsakymu Nr. 1S-209 </w:t>
      </w:r>
      <w:r>
        <w:rPr>
          <w:rStyle w:val="eop"/>
        </w:rPr>
        <w:t> </w:t>
      </w:r>
    </w:p>
    <w:p w14:paraId="2E5F1217" w14:textId="77777777" w:rsidR="00C74FA2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(Viešųjų pirkimų tarnybos direktoriaus</w:t>
      </w:r>
      <w:r>
        <w:rPr>
          <w:rStyle w:val="eop"/>
          <w:color w:val="000000"/>
        </w:rPr>
        <w:t> </w:t>
      </w:r>
    </w:p>
    <w:p w14:paraId="1045D3CD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2025 m. balandžio 17 d. įsakymo Nr. 1S-52 </w:t>
      </w:r>
      <w:r>
        <w:rPr>
          <w:rStyle w:val="eop"/>
          <w:color w:val="000000"/>
        </w:rPr>
        <w:t> </w:t>
      </w:r>
    </w:p>
    <w:p w14:paraId="61DB11F9" w14:textId="77777777" w:rsidR="00C74FA2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lang w:val="lt-LT"/>
        </w:rPr>
        <w:t>redakcija)</w:t>
      </w:r>
      <w:r>
        <w:rPr>
          <w:rStyle w:val="eop"/>
          <w:color w:val="000000"/>
        </w:rPr>
        <w:t> </w:t>
      </w:r>
    </w:p>
    <w:p w14:paraId="01124185" w14:textId="2C4D67A2" w:rsidR="00027B83" w:rsidRDefault="00027B83" w:rsidP="00C74FA2">
      <w:pPr>
        <w:tabs>
          <w:tab w:val="left" w:pos="7692"/>
        </w:tabs>
        <w:textAlignment w:val="center"/>
        <w:rPr>
          <w:szCs w:val="24"/>
        </w:rPr>
      </w:pPr>
    </w:p>
    <w:p w14:paraId="5F9F24C0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D970AEC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2A663824" w:rsidR="00027B83" w:rsidRDefault="00177D82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TŪM stažuotės</w:t>
            </w:r>
            <w:r w:rsidR="00443FC5">
              <w:rPr>
                <w:kern w:val="2"/>
                <w:szCs w:val="24"/>
              </w:rPr>
              <w:t xml:space="preserve"> 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7F1D4A" w14:paraId="7A216576" w14:textId="77777777">
        <w:tc>
          <w:tcPr>
            <w:tcW w:w="2808" w:type="dxa"/>
            <w:vMerge w:val="restart"/>
          </w:tcPr>
          <w:p w14:paraId="79087AD5" w14:textId="77777777" w:rsidR="007F1D4A" w:rsidRDefault="007F1D4A" w:rsidP="007F1D4A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7F1D4A" w:rsidRDefault="007F1D4A" w:rsidP="007F1D4A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7F1D4A" w:rsidRDefault="007F1D4A" w:rsidP="007F1D4A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7F1D4A" w:rsidRDefault="007F1D4A" w:rsidP="007F1D4A">
            <w:pPr>
              <w:rPr>
                <w:b/>
                <w:kern w:val="2"/>
                <w:szCs w:val="24"/>
              </w:rPr>
            </w:pPr>
          </w:p>
          <w:p w14:paraId="0285291C" w14:textId="77777777" w:rsidR="007F1D4A" w:rsidRDefault="007F1D4A" w:rsidP="007F1D4A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3E58618D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administracija</w:t>
            </w:r>
          </w:p>
        </w:tc>
      </w:tr>
      <w:tr w:rsidR="007F1D4A" w14:paraId="46894EEE" w14:textId="77777777">
        <w:tc>
          <w:tcPr>
            <w:tcW w:w="2808" w:type="dxa"/>
            <w:vMerge/>
          </w:tcPr>
          <w:p w14:paraId="6E3E695C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5FA339DC" w:rsidR="007F1D4A" w:rsidRDefault="007F1D4A" w:rsidP="007F1D4A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188774441</w:t>
            </w:r>
          </w:p>
        </w:tc>
      </w:tr>
      <w:tr w:rsidR="007F1D4A" w14:paraId="356739C7" w14:textId="77777777">
        <w:tc>
          <w:tcPr>
            <w:tcW w:w="2808" w:type="dxa"/>
            <w:vMerge/>
          </w:tcPr>
          <w:p w14:paraId="1CA5E71D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13EF8C62" w:rsidR="007F1D4A" w:rsidRDefault="007F1D4A" w:rsidP="007F1D4A">
            <w:pPr>
              <w:jc w:val="center"/>
              <w:rPr>
                <w:kern w:val="2"/>
                <w:szCs w:val="24"/>
              </w:rPr>
            </w:pPr>
            <w:r w:rsidRPr="009625FC">
              <w:rPr>
                <w:kern w:val="2"/>
                <w:szCs w:val="24"/>
              </w:rPr>
              <w:t>S. Nėries g. 1, LT-70147 Vilkaviškis</w:t>
            </w:r>
          </w:p>
        </w:tc>
      </w:tr>
      <w:tr w:rsidR="007F1D4A" w14:paraId="00E15A94" w14:textId="77777777">
        <w:tc>
          <w:tcPr>
            <w:tcW w:w="2808" w:type="dxa"/>
            <w:vMerge/>
          </w:tcPr>
          <w:p w14:paraId="54205EA9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67E94ECF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-</w:t>
            </w:r>
          </w:p>
        </w:tc>
      </w:tr>
      <w:tr w:rsidR="007F1D4A" w14:paraId="164424F3" w14:textId="77777777">
        <w:tc>
          <w:tcPr>
            <w:tcW w:w="2808" w:type="dxa"/>
            <w:vMerge/>
          </w:tcPr>
          <w:p w14:paraId="605C8647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7C8158C7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LT81 4010 0401 0007 0041</w:t>
            </w:r>
          </w:p>
        </w:tc>
      </w:tr>
      <w:tr w:rsidR="007F1D4A" w14:paraId="6B7E848E" w14:textId="77777777">
        <w:tc>
          <w:tcPr>
            <w:tcW w:w="2808" w:type="dxa"/>
            <w:vMerge/>
          </w:tcPr>
          <w:p w14:paraId="4F4A34C0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0937B49F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Luminor Bank AS, 40100</w:t>
            </w:r>
          </w:p>
        </w:tc>
      </w:tr>
      <w:tr w:rsidR="007F1D4A" w14:paraId="3C8A477F" w14:textId="77777777">
        <w:tc>
          <w:tcPr>
            <w:tcW w:w="2808" w:type="dxa"/>
            <w:vMerge/>
          </w:tcPr>
          <w:p w14:paraId="6FB01AF8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918E1A6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+370 342 60062</w:t>
            </w:r>
          </w:p>
        </w:tc>
      </w:tr>
      <w:tr w:rsidR="007F1D4A" w14:paraId="7B8191B7" w14:textId="77777777">
        <w:tc>
          <w:tcPr>
            <w:tcW w:w="2808" w:type="dxa"/>
            <w:vMerge/>
          </w:tcPr>
          <w:p w14:paraId="1FE5A316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0A956564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savivaldybe@vilkaviskis.lt</w:t>
            </w:r>
          </w:p>
        </w:tc>
      </w:tr>
      <w:tr w:rsidR="007F1D4A" w14:paraId="1959C3F5" w14:textId="77777777">
        <w:tc>
          <w:tcPr>
            <w:tcW w:w="2808" w:type="dxa"/>
            <w:vMerge/>
          </w:tcPr>
          <w:p w14:paraId="34C01018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05F56C4" w14:textId="77777777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Administracijos direktorius </w:t>
            </w:r>
          </w:p>
          <w:p w14:paraId="04FDD825" w14:textId="049061D7" w:rsidR="007F1D4A" w:rsidRDefault="007F1D4A" w:rsidP="007F1D4A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Vitas Gavėnas</w:t>
            </w:r>
          </w:p>
        </w:tc>
      </w:tr>
      <w:tr w:rsidR="007F1D4A" w14:paraId="475D93E9" w14:textId="77777777">
        <w:tc>
          <w:tcPr>
            <w:tcW w:w="2808" w:type="dxa"/>
            <w:vMerge/>
          </w:tcPr>
          <w:p w14:paraId="23BF508B" w14:textId="77777777" w:rsidR="007F1D4A" w:rsidRDefault="007F1D4A" w:rsidP="007F1D4A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7F1D4A" w:rsidRDefault="007F1D4A" w:rsidP="007F1D4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32063745" w:rsidR="007F1D4A" w:rsidRDefault="007F1D4A" w:rsidP="007F1D4A">
            <w:pPr>
              <w:jc w:val="center"/>
              <w:rPr>
                <w:kern w:val="2"/>
                <w:szCs w:val="24"/>
              </w:rPr>
            </w:pPr>
            <w:r w:rsidRPr="00E32966">
              <w:rPr>
                <w:kern w:val="2"/>
                <w:szCs w:val="24"/>
              </w:rPr>
              <w:t>Vilkaviškio rajono savivaldybės</w:t>
            </w:r>
            <w:r w:rsidRPr="00E32966">
              <w:rPr>
                <w:kern w:val="2"/>
                <w:szCs w:val="24"/>
              </w:rPr>
              <w:br/>
              <w:t>administracijos nuostat</w:t>
            </w:r>
            <w:r>
              <w:rPr>
                <w:kern w:val="2"/>
                <w:szCs w:val="24"/>
              </w:rPr>
              <w:t>ai</w:t>
            </w:r>
          </w:p>
        </w:tc>
      </w:tr>
      <w:tr w:rsidR="00027B83" w14:paraId="208DA5AB" w14:textId="77777777">
        <w:tc>
          <w:tcPr>
            <w:tcW w:w="2808" w:type="dxa"/>
            <w:vMerge w:val="restart"/>
          </w:tcPr>
          <w:p w14:paraId="6C001A1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AF62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FC546C0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E3805B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EAB2D74" w14:textId="77777777">
        <w:tc>
          <w:tcPr>
            <w:tcW w:w="2808" w:type="dxa"/>
            <w:vMerge/>
          </w:tcPr>
          <w:p w14:paraId="7519471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66244A6" w14:textId="77777777">
        <w:tc>
          <w:tcPr>
            <w:tcW w:w="2808" w:type="dxa"/>
            <w:vMerge/>
          </w:tcPr>
          <w:p w14:paraId="47FBA3D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9C53A2D" w14:textId="77777777">
        <w:tc>
          <w:tcPr>
            <w:tcW w:w="2808" w:type="dxa"/>
            <w:vMerge/>
          </w:tcPr>
          <w:p w14:paraId="62F07FD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B9A0B4B" w14:textId="77777777">
        <w:tc>
          <w:tcPr>
            <w:tcW w:w="2808" w:type="dxa"/>
            <w:vMerge/>
          </w:tcPr>
          <w:p w14:paraId="0E55A8FE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D812494" w14:textId="77777777">
        <w:tc>
          <w:tcPr>
            <w:tcW w:w="2808" w:type="dxa"/>
            <w:vMerge/>
          </w:tcPr>
          <w:p w14:paraId="3FB019FB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A61E74A" w14:textId="77777777">
        <w:tc>
          <w:tcPr>
            <w:tcW w:w="2808" w:type="dxa"/>
            <w:vMerge/>
          </w:tcPr>
          <w:p w14:paraId="2E64EFD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6AF2AD" w14:textId="77777777">
        <w:tc>
          <w:tcPr>
            <w:tcW w:w="2808" w:type="dxa"/>
            <w:vMerge/>
          </w:tcPr>
          <w:p w14:paraId="58F2C5B1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7CA8A8E" w14:textId="77777777">
        <w:tc>
          <w:tcPr>
            <w:tcW w:w="2808" w:type="dxa"/>
            <w:vMerge/>
          </w:tcPr>
          <w:p w14:paraId="03ECA91F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1B1C29D" w14:textId="77777777">
        <w:tc>
          <w:tcPr>
            <w:tcW w:w="2808" w:type="dxa"/>
            <w:vMerge/>
          </w:tcPr>
          <w:p w14:paraId="6032661D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lastRenderedPageBreak/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52E02DC" w14:textId="77777777" w:rsidR="009421A4" w:rsidRDefault="009421A4" w:rsidP="009421A4">
            <w:pPr>
              <w:rPr>
                <w:color w:val="4472C4"/>
                <w:kern w:val="2"/>
                <w:szCs w:val="24"/>
              </w:rPr>
            </w:pPr>
            <w:r w:rsidRPr="00A3688A">
              <w:rPr>
                <w:color w:val="000000" w:themeColor="text1"/>
                <w:kern w:val="2"/>
                <w:szCs w:val="24"/>
              </w:rPr>
              <w:lastRenderedPageBreak/>
              <w:t xml:space="preserve">Vilkaviškio rajono savivaldybės Švietimo, kultūros ir sporto skyriaus vedėja Žydrė Žilinskienė, te. +370 342 60087, el. p. </w:t>
            </w:r>
            <w:hyperlink r:id="rId10" w:history="1">
              <w:r w:rsidRPr="00A63A2E">
                <w:rPr>
                  <w:rStyle w:val="Hipersaitas"/>
                  <w:kern w:val="2"/>
                  <w:szCs w:val="24"/>
                </w:rPr>
                <w:t>zydre.zilinskiene@vilkaviskis.lt</w:t>
              </w:r>
            </w:hyperlink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0A73C060" w14:textId="4498CE4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E43785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E43785" w:rsidRDefault="00E43785" w:rsidP="00E4378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359DEB5" w14:textId="77777777" w:rsidR="00ED28E1" w:rsidRPr="00ED28E1" w:rsidRDefault="00ED28E1" w:rsidP="00E43785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 pirkimo objekto dalis:</w:t>
            </w:r>
          </w:p>
          <w:p w14:paraId="7C353964" w14:textId="1F35F08C" w:rsidR="00E43785" w:rsidRDefault="00E43785" w:rsidP="00E43785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tažuočių</w:t>
            </w:r>
            <w:r>
              <w:rPr>
                <w:rFonts w:eastAsia="Calibri"/>
                <w:szCs w:val="24"/>
              </w:rPr>
              <w:t xml:space="preserve"> (2 vnt.)</w:t>
            </w:r>
            <w:r w:rsidRPr="00BF3EC2">
              <w:rPr>
                <w:rFonts w:eastAsia="Calibri"/>
                <w:szCs w:val="24"/>
              </w:rPr>
              <w:t xml:space="preserve"> Estijoje ir Lietuvoje organizavimo</w:t>
            </w:r>
            <w:r>
              <w:rPr>
                <w:rFonts w:eastAsia="Calibri"/>
                <w:szCs w:val="24"/>
              </w:rPr>
              <w:t xml:space="preserve"> paslaugas</w:t>
            </w:r>
            <w:r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0A520BCC" w14:textId="05351465" w:rsidR="00ED28E1" w:rsidRDefault="00ED28E1" w:rsidP="00ED28E1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</w:t>
            </w:r>
            <w:r>
              <w:rPr>
                <w:b/>
                <w:bCs/>
                <w:kern w:val="2"/>
                <w:szCs w:val="24"/>
                <w:u w:val="single"/>
              </w:rPr>
              <w:t>I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pirkimo objekto dalis:</w:t>
            </w:r>
          </w:p>
          <w:p w14:paraId="6F931FA7" w14:textId="77777777" w:rsidR="008841EB" w:rsidRDefault="008841EB" w:rsidP="008841EB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</w:t>
            </w:r>
            <w:r>
              <w:rPr>
                <w:rFonts w:eastAsia="Calibri"/>
                <w:szCs w:val="24"/>
              </w:rPr>
              <w:t xml:space="preserve">tės </w:t>
            </w:r>
            <w:r w:rsidRPr="00BF3EC2">
              <w:rPr>
                <w:rFonts w:eastAsia="Calibri"/>
                <w:szCs w:val="24"/>
              </w:rPr>
              <w:t>Estijoje organizavimo</w:t>
            </w:r>
            <w:r>
              <w:rPr>
                <w:rFonts w:eastAsia="Calibri"/>
                <w:szCs w:val="24"/>
              </w:rPr>
              <w:t xml:space="preserve"> paslaugas</w:t>
            </w:r>
            <w:r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49830A91" w14:textId="4A22413F" w:rsidR="00ED28E1" w:rsidRPr="00ED28E1" w:rsidRDefault="00ED28E1" w:rsidP="00ED28E1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</w:t>
            </w:r>
            <w:r>
              <w:rPr>
                <w:b/>
                <w:bCs/>
                <w:kern w:val="2"/>
                <w:szCs w:val="24"/>
                <w:u w:val="single"/>
              </w:rPr>
              <w:t>II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pirkimo objekto dalis:</w:t>
            </w:r>
          </w:p>
          <w:p w14:paraId="3F42E2ED" w14:textId="77777777" w:rsidR="001F72B5" w:rsidRDefault="001F72B5" w:rsidP="001F72B5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>
              <w:rPr>
                <w:rFonts w:eastAsia="Calibri"/>
                <w:szCs w:val="24"/>
              </w:rPr>
              <w:t>s</w:t>
            </w:r>
            <w:r w:rsidRPr="00BF3EC2">
              <w:rPr>
                <w:rFonts w:eastAsia="Calibri"/>
                <w:szCs w:val="24"/>
              </w:rPr>
              <w:t>tažuo</w:t>
            </w:r>
            <w:r>
              <w:rPr>
                <w:rFonts w:eastAsia="Calibri"/>
                <w:szCs w:val="24"/>
              </w:rPr>
              <w:t>tės</w:t>
            </w:r>
            <w:r w:rsidRPr="00BF3EC2">
              <w:rPr>
                <w:rFonts w:eastAsia="Calibri"/>
                <w:szCs w:val="24"/>
              </w:rPr>
              <w:t xml:space="preserve"> Lietuvoje organizavimo</w:t>
            </w:r>
            <w:r>
              <w:rPr>
                <w:rFonts w:eastAsia="Calibri"/>
                <w:szCs w:val="24"/>
              </w:rPr>
              <w:t xml:space="preserve"> paslaugas</w:t>
            </w:r>
            <w:r w:rsidRPr="00BF3EC2">
              <w:rPr>
                <w:rFonts w:eastAsia="Calibri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7813ADEC" w14:textId="77777777" w:rsidR="00ED28E1" w:rsidRDefault="00ED28E1" w:rsidP="00E43785">
            <w:pPr>
              <w:rPr>
                <w:color w:val="000000"/>
                <w:kern w:val="2"/>
                <w:szCs w:val="24"/>
              </w:rPr>
            </w:pPr>
          </w:p>
          <w:p w14:paraId="27730B38" w14:textId="20E79FB3" w:rsidR="00E43785" w:rsidRDefault="00E43785" w:rsidP="00E4378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</w:t>
            </w:r>
            <w:r w:rsidRPr="00A41BA2">
              <w:rPr>
                <w:color w:val="000000"/>
                <w:kern w:val="2"/>
                <w:szCs w:val="24"/>
              </w:rPr>
              <w:t>. [1] „Techninė specifikacija“ (toliau – Techninė specifikacija) ir Sutarties priede Nr. [2] „Pasiūlymas“.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616AC524" w:rsidR="00027B83" w:rsidRDefault="007240C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TŪM stažuotės</w:t>
            </w:r>
          </w:p>
        </w:tc>
      </w:tr>
      <w:tr w:rsidR="007240C5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7240C5" w:rsidRDefault="007240C5" w:rsidP="007240C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5677DD8C" w:rsidR="007240C5" w:rsidRDefault="007240C5" w:rsidP="007240C5">
            <w:pPr>
              <w:rPr>
                <w:kern w:val="2"/>
                <w:szCs w:val="24"/>
              </w:rPr>
            </w:pPr>
            <w:r w:rsidRPr="00BF3EC2">
              <w:rPr>
                <w:rFonts w:eastAsia="Calibri"/>
                <w:szCs w:val="24"/>
              </w:rPr>
              <w:t>Pirkėjas vykdo projektą „Tūkstantmečio mokyklos II“ (toliau – TŪM), Nr. 10-012-P-0001 programos įgyvendinimas Vilkaviškio r. savivaldybėje (toliau – Projektas), kuris vykdomas pagal 2021–2030 m. plėtros programos valdytojos Lietuvos Respublikos švietimo, mokslo ir sporto ministerijos Švietimo plėtros programos pažangos priemonę Nr. 12-003-03-01-01 „Įgyvendinti „Tūkstantmečio mokyklų“ programą“. Projektas finansuojamas Ekonomikos gaivinimo ir atsparumo didinimo priemonės (EGADP) bei Lietuvos Respublikos valstybės biudžeto lėšomis</w:t>
            </w:r>
            <w:r>
              <w:rPr>
                <w:rFonts w:eastAsia="Calibri"/>
                <w:szCs w:val="24"/>
              </w:rPr>
              <w:t>.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202447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23F792D9" w14:textId="159C7C30" w:rsidR="00202447" w:rsidRPr="00443FC5" w:rsidRDefault="00202447" w:rsidP="0020244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6BC959D5" w14:textId="77777777" w:rsidR="00202447" w:rsidRDefault="00202447" w:rsidP="00202447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F5A9342" w14:textId="77777777" w:rsidR="00202447" w:rsidRPr="00BF3EC2" w:rsidRDefault="00202447" w:rsidP="00202447">
            <w:pPr>
              <w:rPr>
                <w:rFonts w:eastAsia="Calibri"/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per</w:t>
            </w:r>
            <w:r>
              <w:rPr>
                <w:szCs w:val="24"/>
              </w:rPr>
              <w:t xml:space="preserve"> </w:t>
            </w:r>
            <w:r>
              <w:rPr>
                <w:b/>
                <w:color w:val="000000" w:themeColor="text1"/>
                <w:szCs w:val="24"/>
              </w:rPr>
              <w:t xml:space="preserve">3 </w:t>
            </w:r>
            <w:r w:rsidRPr="00CE600B">
              <w:rPr>
                <w:b/>
                <w:color w:val="000000" w:themeColor="text1"/>
                <w:szCs w:val="24"/>
              </w:rPr>
              <w:t>mėnesius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 xml:space="preserve"> nuo Sutarties įsigaliojimo dienos </w:t>
            </w:r>
          </w:p>
          <w:p w14:paraId="10D02472" w14:textId="77777777" w:rsidR="00202447" w:rsidRDefault="00202447" w:rsidP="00202447">
            <w:pPr>
              <w:tabs>
                <w:tab w:val="left" w:pos="851"/>
              </w:tabs>
              <w:jc w:val="both"/>
              <w:rPr>
                <w:rFonts w:eastAsia="Calibri"/>
                <w:szCs w:val="24"/>
              </w:rPr>
            </w:pPr>
          </w:p>
          <w:p w14:paraId="36B51A80" w14:textId="1C12D83F" w:rsidR="00202447" w:rsidRDefault="00202447" w:rsidP="00202447">
            <w:pPr>
              <w:rPr>
                <w:color w:val="4472C4"/>
                <w:szCs w:val="24"/>
              </w:rPr>
            </w:pPr>
            <w:r w:rsidRPr="00BF3EC2">
              <w:rPr>
                <w:rFonts w:eastAsia="Calibri"/>
                <w:szCs w:val="24"/>
              </w:rPr>
              <w:t>Stažuočių pradžios ir pabaigos data šalių suderinama ne vėliau kaip per 2 savaites nuo sutarties pasirašymo</w:t>
            </w:r>
            <w:r>
              <w:rPr>
                <w:rFonts w:eastAsia="Calibri"/>
                <w:szCs w:val="24"/>
              </w:rPr>
              <w:t xml:space="preserve"> dienos.</w:t>
            </w:r>
            <w:r w:rsidRPr="00BF3EC2">
              <w:rPr>
                <w:rFonts w:eastAsia="Calibri"/>
                <w:szCs w:val="24"/>
              </w:rPr>
              <w:t xml:space="preserve"> </w:t>
            </w:r>
          </w:p>
        </w:tc>
      </w:tr>
      <w:tr w:rsidR="00843AB3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843AB3" w:rsidRDefault="00843AB3" w:rsidP="00843AB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385C6EFE" w14:textId="77777777" w:rsidR="00843AB3" w:rsidRDefault="00843AB3" w:rsidP="00843AB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0457D393" w:rsidR="00843AB3" w:rsidRDefault="00843AB3" w:rsidP="00843AB3">
            <w:pPr>
              <w:rPr>
                <w:szCs w:val="24"/>
              </w:rPr>
            </w:pPr>
          </w:p>
        </w:tc>
      </w:tr>
      <w:tr w:rsidR="00843AB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843AB3" w:rsidRDefault="00843AB3" w:rsidP="00843AB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4.3. Užsakymų teikimo tvarka</w:t>
            </w:r>
          </w:p>
        </w:tc>
        <w:tc>
          <w:tcPr>
            <w:tcW w:w="6441" w:type="dxa"/>
            <w:gridSpan w:val="2"/>
          </w:tcPr>
          <w:p w14:paraId="771C1D99" w14:textId="77777777" w:rsidR="00843AB3" w:rsidRDefault="00843AB3" w:rsidP="00843AB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5D80427" w14:textId="7A6E5E14" w:rsidR="00843AB3" w:rsidRDefault="00843AB3" w:rsidP="00843AB3">
            <w:pPr>
              <w:rPr>
                <w:szCs w:val="24"/>
              </w:rPr>
            </w:pPr>
          </w:p>
        </w:tc>
      </w:tr>
      <w:tr w:rsidR="00843AB3" w14:paraId="63190814" w14:textId="77777777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843AB3" w:rsidRDefault="00843AB3" w:rsidP="00843AB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03A3" w14:textId="77777777" w:rsidR="00843AB3" w:rsidRDefault="00843AB3" w:rsidP="00843AB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E2BA7D" w14:textId="1839F28F" w:rsidR="00843AB3" w:rsidRDefault="00843AB3" w:rsidP="00843AB3">
            <w:pPr>
              <w:rPr>
                <w:szCs w:val="24"/>
              </w:rPr>
            </w:pPr>
          </w:p>
        </w:tc>
      </w:tr>
      <w:tr w:rsidR="0062738B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62738B" w:rsidRDefault="0062738B" w:rsidP="0062738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77647BC9" w14:textId="77777777" w:rsidR="0062738B" w:rsidRPr="00627CA1" w:rsidRDefault="0062738B" w:rsidP="0062738B">
            <w:pPr>
              <w:rPr>
                <w:kern w:val="2"/>
                <w:szCs w:val="24"/>
              </w:rPr>
            </w:pPr>
            <w:r w:rsidRPr="00627CA1">
              <w:rPr>
                <w:kern w:val="2"/>
                <w:szCs w:val="24"/>
              </w:rPr>
              <w:t xml:space="preserve">Turi būti pateikiami šie dokumentai: </w:t>
            </w:r>
          </w:p>
          <w:p w14:paraId="64EDB472" w14:textId="77777777" w:rsidR="0062738B" w:rsidRPr="00627CA1" w:rsidRDefault="0062738B" w:rsidP="0062738B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stažuočių dalyvių sąrašai su parašais kiekvieną stažuotės dieną, - išduotų pažymėjimų sąrašai, </w:t>
            </w:r>
          </w:p>
          <w:p w14:paraId="0E305EF2" w14:textId="77777777" w:rsidR="0062738B" w:rsidRPr="00627CA1" w:rsidRDefault="0062738B" w:rsidP="0062738B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stažuočių pažymėjimų kopijos, </w:t>
            </w:r>
          </w:p>
          <w:p w14:paraId="70B7221C" w14:textId="77777777" w:rsidR="0062738B" w:rsidRPr="00627CA1" w:rsidRDefault="0062738B" w:rsidP="0062738B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 xml:space="preserve">- išduotų pažymėjimų suvestinės (popierinė ir el. versiją), </w:t>
            </w:r>
          </w:p>
          <w:p w14:paraId="3CA46EDA" w14:textId="77777777" w:rsidR="0062738B" w:rsidRPr="00627CA1" w:rsidRDefault="0062738B" w:rsidP="0062738B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dalyvių užpildytos stažuotės kokybės vertinimo anketos,</w:t>
            </w:r>
          </w:p>
          <w:p w14:paraId="0B3D8394" w14:textId="77777777" w:rsidR="0062738B" w:rsidRDefault="0062738B" w:rsidP="0062738B">
            <w:pPr>
              <w:rPr>
                <w:rFonts w:eastAsia="Calibri"/>
                <w:szCs w:val="24"/>
              </w:rPr>
            </w:pPr>
            <w:r w:rsidRPr="00627CA1">
              <w:rPr>
                <w:rFonts w:eastAsia="Calibri"/>
                <w:szCs w:val="24"/>
              </w:rPr>
              <w:t>- vertinimo  anketų statistinė suvestinė</w:t>
            </w:r>
            <w:r>
              <w:rPr>
                <w:rFonts w:eastAsia="Calibri"/>
                <w:szCs w:val="24"/>
              </w:rPr>
              <w:t>,</w:t>
            </w:r>
          </w:p>
          <w:p w14:paraId="51ED8B33" w14:textId="77777777" w:rsidR="0062738B" w:rsidRPr="00627CA1" w:rsidRDefault="0062738B" w:rsidP="0062738B">
            <w:pPr>
              <w:rPr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- Paslaugų perdavimo-priėmimo aktas ir Sąskaita.</w:t>
            </w:r>
          </w:p>
          <w:p w14:paraId="2101F37A" w14:textId="77777777" w:rsidR="0062738B" w:rsidRPr="00627CA1" w:rsidRDefault="0062738B" w:rsidP="0062738B">
            <w:pPr>
              <w:rPr>
                <w:kern w:val="2"/>
                <w:szCs w:val="24"/>
                <w:shd w:val="clear" w:color="auto" w:fill="FFFF00"/>
              </w:rPr>
            </w:pPr>
          </w:p>
          <w:p w14:paraId="62E661E4" w14:textId="77777777" w:rsidR="0062738B" w:rsidRPr="00627CA1" w:rsidRDefault="0062738B" w:rsidP="0062738B">
            <w:pPr>
              <w:rPr>
                <w:kern w:val="2"/>
                <w:szCs w:val="24"/>
                <w:highlight w:val="yellow"/>
              </w:rPr>
            </w:pPr>
            <w:r w:rsidRPr="00627CA1"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  <w:p w14:paraId="0CE28B9D" w14:textId="5EBF992F" w:rsidR="0062738B" w:rsidRDefault="0062738B" w:rsidP="0062738B">
            <w:pPr>
              <w:rPr>
                <w:szCs w:val="24"/>
              </w:rPr>
            </w:pP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953598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953598" w:rsidRDefault="00953598" w:rsidP="00953598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7997F61A" w14:textId="77777777" w:rsidR="00953598" w:rsidRDefault="00953598" w:rsidP="0095359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5C92BF8" w14:textId="77777777" w:rsidR="00953598" w:rsidRDefault="00953598" w:rsidP="00953598">
            <w:pPr>
              <w:rPr>
                <w:kern w:val="2"/>
                <w:szCs w:val="24"/>
              </w:rPr>
            </w:pPr>
          </w:p>
          <w:p w14:paraId="1199C3A4" w14:textId="0762EFD8" w:rsidR="00953598" w:rsidRDefault="00953598" w:rsidP="00953598">
            <w:pPr>
              <w:rPr>
                <w:color w:val="4472C4"/>
                <w:kern w:val="2"/>
                <w:szCs w:val="24"/>
              </w:rPr>
            </w:pPr>
          </w:p>
        </w:tc>
      </w:tr>
      <w:tr w:rsidR="0040267E" w14:paraId="3843FD4C" w14:textId="77777777">
        <w:trPr>
          <w:trHeight w:val="300"/>
        </w:trPr>
        <w:tc>
          <w:tcPr>
            <w:tcW w:w="3094" w:type="dxa"/>
            <w:gridSpan w:val="2"/>
          </w:tcPr>
          <w:p w14:paraId="542B0CE1" w14:textId="77777777" w:rsidR="0040267E" w:rsidRDefault="0040267E" w:rsidP="0040267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1299E497" w14:textId="77777777" w:rsidR="0040267E" w:rsidRDefault="0040267E" w:rsidP="0040267E">
            <w:pPr>
              <w:rPr>
                <w:b/>
                <w:kern w:val="2"/>
                <w:szCs w:val="24"/>
              </w:rPr>
            </w:pPr>
          </w:p>
          <w:p w14:paraId="34E327F5" w14:textId="77777777" w:rsidR="0040267E" w:rsidRDefault="0040267E" w:rsidP="0040267E">
            <w:pPr>
              <w:rPr>
                <w:b/>
                <w:kern w:val="2"/>
                <w:szCs w:val="24"/>
              </w:rPr>
            </w:pPr>
          </w:p>
          <w:p w14:paraId="0980B733" w14:textId="77777777" w:rsidR="0040267E" w:rsidRDefault="0040267E" w:rsidP="0040267E">
            <w:pPr>
              <w:rPr>
                <w:b/>
                <w:kern w:val="2"/>
                <w:szCs w:val="24"/>
              </w:rPr>
            </w:pPr>
          </w:p>
          <w:p w14:paraId="7FB0DC3E" w14:textId="77777777" w:rsidR="0040267E" w:rsidRDefault="0040267E" w:rsidP="0040267E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4E649A22" w14:textId="76189389" w:rsidR="004A5A72" w:rsidRPr="004A5A72" w:rsidRDefault="004A5A72" w:rsidP="0040267E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 pirkimo objekto dalis:</w:t>
            </w:r>
          </w:p>
          <w:p w14:paraId="605668CE" w14:textId="1A551DCA" w:rsidR="0040267E" w:rsidRDefault="0040267E" w:rsidP="0040267E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6DFFA191" w14:textId="77777777" w:rsidR="0040267E" w:rsidRDefault="0040267E" w:rsidP="0040267E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2E625C0" w14:textId="77777777" w:rsidR="0040267E" w:rsidRDefault="0040267E" w:rsidP="0040267E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038EDB91" w14:textId="77777777" w:rsidR="004A5A72" w:rsidRDefault="0040267E" w:rsidP="004A5A72">
            <w:pPr>
              <w:rPr>
                <w:b/>
                <w:bCs/>
                <w:kern w:val="2"/>
                <w:szCs w:val="24"/>
                <w:u w:val="single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  <w:r w:rsidR="004A5A72" w:rsidRPr="00ED28E1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</w:p>
          <w:p w14:paraId="1FCEF15A" w14:textId="6774B69F" w:rsidR="004A5A72" w:rsidRDefault="004A5A72" w:rsidP="004A5A72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</w:t>
            </w:r>
            <w:r>
              <w:rPr>
                <w:b/>
                <w:bCs/>
                <w:kern w:val="2"/>
                <w:szCs w:val="24"/>
                <w:u w:val="single"/>
              </w:rPr>
              <w:t>I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pirkimo objekto dalis:</w:t>
            </w:r>
          </w:p>
          <w:p w14:paraId="208647A9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A77F349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6BD3001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2E77333" w14:textId="77777777" w:rsidR="004A5A72" w:rsidRDefault="004A5A72" w:rsidP="004A5A72">
            <w:pPr>
              <w:rPr>
                <w:b/>
                <w:bCs/>
                <w:kern w:val="2"/>
                <w:szCs w:val="24"/>
                <w:u w:val="single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</w:p>
          <w:p w14:paraId="5DDBCFC7" w14:textId="41A69962" w:rsidR="004A5A72" w:rsidRDefault="004A5A72" w:rsidP="004A5A72">
            <w:pPr>
              <w:rPr>
                <w:b/>
                <w:bCs/>
                <w:kern w:val="2"/>
                <w:szCs w:val="24"/>
                <w:u w:val="single"/>
              </w:rPr>
            </w:pPr>
            <w:r w:rsidRPr="00ED28E1">
              <w:rPr>
                <w:b/>
                <w:bCs/>
                <w:kern w:val="2"/>
                <w:szCs w:val="24"/>
                <w:u w:val="single"/>
              </w:rPr>
              <w:t>I</w:t>
            </w:r>
            <w:r>
              <w:rPr>
                <w:b/>
                <w:bCs/>
                <w:kern w:val="2"/>
                <w:szCs w:val="24"/>
                <w:u w:val="single"/>
              </w:rPr>
              <w:t>I</w:t>
            </w:r>
            <w:r>
              <w:rPr>
                <w:b/>
                <w:bCs/>
                <w:kern w:val="2"/>
                <w:szCs w:val="24"/>
                <w:u w:val="single"/>
              </w:rPr>
              <w:t>I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pirkimo objekto dalis:</w:t>
            </w:r>
          </w:p>
          <w:p w14:paraId="54BEFE87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3E3756D6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C0B28C1" w14:textId="77777777" w:rsidR="004A5A72" w:rsidRDefault="004A5A72" w:rsidP="004A5A72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03276C3A" w14:textId="77777777" w:rsidR="004A5A72" w:rsidRDefault="004A5A72" w:rsidP="004A5A72">
            <w:pPr>
              <w:rPr>
                <w:b/>
                <w:bCs/>
                <w:kern w:val="2"/>
                <w:szCs w:val="24"/>
                <w:u w:val="single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  <w:r w:rsidRPr="00ED28E1">
              <w:rPr>
                <w:b/>
                <w:bCs/>
                <w:kern w:val="2"/>
                <w:szCs w:val="24"/>
                <w:u w:val="single"/>
              </w:rPr>
              <w:t xml:space="preserve"> </w:t>
            </w:r>
          </w:p>
          <w:p w14:paraId="76C32A8B" w14:textId="610DD91E" w:rsidR="004A5A72" w:rsidRDefault="004A5A72" w:rsidP="0040267E">
            <w:pPr>
              <w:rPr>
                <w:color w:val="FF0000"/>
                <w:kern w:val="2"/>
                <w:szCs w:val="24"/>
              </w:rPr>
            </w:pPr>
          </w:p>
        </w:tc>
      </w:tr>
      <w:tr w:rsidR="008D4D59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8D4D59" w:rsidRDefault="008D4D59" w:rsidP="008D4D5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8D4D59" w:rsidRDefault="008D4D59" w:rsidP="008D4D59">
            <w:pPr>
              <w:rPr>
                <w:b/>
                <w:kern w:val="2"/>
                <w:szCs w:val="24"/>
              </w:rPr>
            </w:pPr>
          </w:p>
          <w:p w14:paraId="53EBA4B1" w14:textId="77777777" w:rsidR="008D4D59" w:rsidRDefault="008D4D59" w:rsidP="008D4D59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62EA503" w14:textId="0AD5829B" w:rsidR="008D4D59" w:rsidRDefault="008D4D59" w:rsidP="008D4D5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5.3.1. Sutarties </w:t>
            </w:r>
            <w:r w:rsidRPr="00627CA1">
              <w:rPr>
                <w:color w:val="000000" w:themeColor="text1"/>
                <w:kern w:val="2"/>
                <w:szCs w:val="24"/>
              </w:rPr>
              <w:t>kaina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bus perskaičiuojama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dėl PVM tarifo pasikeitimo.</w:t>
            </w:r>
          </w:p>
        </w:tc>
      </w:tr>
      <w:tr w:rsidR="0021347F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21347F" w:rsidRDefault="0021347F" w:rsidP="0021347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E4B3AC8" w14:textId="77777777" w:rsidR="0021347F" w:rsidRDefault="0021347F" w:rsidP="0021347F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kainai, Sutarties kaina  perskaičiuojama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be PVM.</w:t>
            </w:r>
          </w:p>
          <w:p w14:paraId="171ADD28" w14:textId="77777777" w:rsidR="0021347F" w:rsidRDefault="0021347F" w:rsidP="0021347F">
            <w:pPr>
              <w:rPr>
                <w:kern w:val="2"/>
                <w:szCs w:val="24"/>
              </w:rPr>
            </w:pPr>
          </w:p>
          <w:p w14:paraId="7CA2FA7B" w14:textId="77777777" w:rsidR="0021347F" w:rsidRPr="00627CA1" w:rsidRDefault="0021347F" w:rsidP="0021347F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Perskaičiavimas įforminamas Susitarimu ne vėliau kaip per </w:t>
            </w:r>
            <w:r w:rsidRPr="00627CA1">
              <w:rPr>
                <w:color w:val="000000" w:themeColor="text1"/>
                <w:kern w:val="2"/>
                <w:szCs w:val="24"/>
              </w:rPr>
              <w:t>5 dienos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nuo PVM mokėjimą reglamentuojančių teisės aktų pasikeitimo, kuris tampa neatskiriama Sutarties dalimi. Perskaičiuota Sutarties kaina taikoma už tą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dalį, kurios bus teikiamos </w:t>
            </w:r>
            <w:r w:rsidRPr="00627CA1">
              <w:rPr>
                <w:color w:val="000000" w:themeColor="text1"/>
                <w:kern w:val="2"/>
                <w:szCs w:val="24"/>
              </w:rPr>
              <w:t xml:space="preserve">nuo Šalių pasirašyto Susitarimo įsigaliojimo dienos. </w:t>
            </w:r>
          </w:p>
          <w:p w14:paraId="20571E9F" w14:textId="7AD73CFA" w:rsidR="0021347F" w:rsidRDefault="0021347F" w:rsidP="0021347F">
            <w:pPr>
              <w:rPr>
                <w:szCs w:val="24"/>
              </w:rPr>
            </w:pPr>
          </w:p>
        </w:tc>
      </w:tr>
      <w:tr w:rsidR="00027B83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1D4CB7EA" w14:textId="77777777" w:rsidR="00614AF7" w:rsidRDefault="00614AF7" w:rsidP="00614A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72B308" w14:textId="1213D12F" w:rsidR="00027B83" w:rsidRDefault="00027B83">
            <w:pPr>
              <w:rPr>
                <w:szCs w:val="24"/>
              </w:rPr>
            </w:pPr>
          </w:p>
        </w:tc>
      </w:tr>
      <w:tr w:rsidR="006F0803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34D2BE09" w14:textId="03FBC680" w:rsidR="006F0803" w:rsidRPr="00614AF7" w:rsidRDefault="006F0803" w:rsidP="006F0803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9057199" w14:textId="77777777" w:rsidR="00614AF7" w:rsidRDefault="00614AF7" w:rsidP="00614AF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752C12" w14:textId="413F6B55" w:rsidR="006F0803" w:rsidRDefault="006F0803" w:rsidP="006F080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1574C3A" w14:textId="1E2C150A" w:rsidR="00027B83" w:rsidRDefault="00027B83">
            <w:pPr>
              <w:rPr>
                <w:szCs w:val="24"/>
              </w:rPr>
            </w:pPr>
          </w:p>
        </w:tc>
      </w:tr>
      <w:tr w:rsidR="00027B83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320F597" w14:textId="77777777" w:rsidR="00027B83" w:rsidRPr="005B6814" w:rsidRDefault="000B0897">
            <w:pPr>
              <w:rPr>
                <w:kern w:val="2"/>
                <w:szCs w:val="24"/>
              </w:rPr>
            </w:pPr>
            <w:r w:rsidRPr="005B6814">
              <w:rPr>
                <w:kern w:val="2"/>
                <w:szCs w:val="24"/>
              </w:rPr>
              <w:lastRenderedPageBreak/>
              <w:t xml:space="preserve">Pirkėjas numato galimybę įsigyti Sutartimi įsigyjamų Paslaugų sąraše nenurodytų, tačiau su pirkimo objektu susijusių Paslaugų </w:t>
            </w:r>
            <w:r w:rsidRPr="005B6814">
              <w:rPr>
                <w:kern w:val="2"/>
                <w:szCs w:val="24"/>
              </w:rPr>
              <w:lastRenderedPageBreak/>
              <w:t>(toliau – Nenumatytos paslaugos) neviršijant 10 (dešimt) proc. Pradinės Sutarties vertės (jos nedidinant).</w:t>
            </w:r>
          </w:p>
          <w:p w14:paraId="327A89C8" w14:textId="77777777" w:rsidR="00027B83" w:rsidRPr="005B6814" w:rsidRDefault="000B0897">
            <w:pPr>
              <w:rPr>
                <w:szCs w:val="24"/>
              </w:rPr>
            </w:pPr>
            <w:r w:rsidRPr="005B6814">
              <w:rPr>
                <w:kern w:val="2"/>
                <w:szCs w:val="24"/>
              </w:rPr>
              <w:t xml:space="preserve">Už Nenumatytas </w:t>
            </w:r>
            <w:r w:rsidRPr="005B6814">
              <w:rPr>
                <w:szCs w:val="24"/>
              </w:rPr>
              <w:t xml:space="preserve">paslaugas </w:t>
            </w:r>
            <w:r w:rsidRPr="005B6814">
              <w:rPr>
                <w:kern w:val="2"/>
                <w:szCs w:val="24"/>
              </w:rPr>
              <w:t xml:space="preserve">bus apmokama ne didesnėmis nei Užsakymo dieną Tiekėjo prekybos vietoje, kataloge ar interneto svetainėje nurodytomis galiojančiomis šių </w:t>
            </w:r>
            <w:r w:rsidRPr="005B6814">
              <w:rPr>
                <w:szCs w:val="24"/>
              </w:rPr>
              <w:t xml:space="preserve">paslaugų </w:t>
            </w:r>
            <w:r w:rsidRPr="005B6814">
              <w:rPr>
                <w:kern w:val="2"/>
                <w:szCs w:val="24"/>
              </w:rPr>
              <w:t>kainomis arba, jei tokios kainos neskelbiamos, tiekėjo pasiūlytomis, konkurencingomis ir rinką atitinkančiomis kainomis. Nenumatytų p</w:t>
            </w:r>
            <w:r w:rsidRPr="005B6814">
              <w:rPr>
                <w:szCs w:val="24"/>
              </w:rPr>
              <w:t>aslaugų</w:t>
            </w:r>
            <w:r w:rsidRPr="005B6814">
              <w:rPr>
                <w:kern w:val="2"/>
                <w:szCs w:val="24"/>
              </w:rPr>
              <w:t xml:space="preserve"> kaina su Pirkėju turi būti derinama iš anksto. Gavęs Tiekėjo pateiktas Nenumatytų </w:t>
            </w:r>
            <w:r w:rsidRPr="005B6814">
              <w:rPr>
                <w:szCs w:val="24"/>
              </w:rPr>
              <w:t xml:space="preserve">paslaugų </w:t>
            </w:r>
            <w:r w:rsidRPr="005B6814">
              <w:rPr>
                <w:kern w:val="2"/>
                <w:szCs w:val="24"/>
              </w:rPr>
              <w:t xml:space="preserve">kainas (komercinį pasiūlymą), Pirkėjas atlieka rinkos kainų tyrimą (apklausą telefonu ir / ar raštu, ir / ar paiešką elektroninėje erdvėje ar kt.), tokiu būdu įvertindamas, ar Tiekėjo pateiktos Nenumatytų </w:t>
            </w:r>
            <w:r w:rsidRPr="005B6814">
              <w:rPr>
                <w:szCs w:val="24"/>
              </w:rPr>
              <w:t>paslaugų</w:t>
            </w:r>
            <w:r w:rsidRPr="005B6814">
              <w:rPr>
                <w:kern w:val="2"/>
                <w:szCs w:val="24"/>
              </w:rPr>
              <w:t xml:space="preserve"> kainos atitinka rinkos kainas. Nustačius, kad Tiekėjo pasiūlytos Nenumatytų </w:t>
            </w:r>
            <w:r w:rsidRPr="005B6814">
              <w:rPr>
                <w:szCs w:val="24"/>
              </w:rPr>
              <w:t>paslaugų</w:t>
            </w:r>
            <w:r w:rsidRPr="005B6814">
              <w:rPr>
                <w:kern w:val="2"/>
                <w:szCs w:val="24"/>
              </w:rPr>
              <w:t xml:space="preserve"> kainos yra didesnės nei rinkos, Pirkėjas prašo Tiekėjo jas sumažinti. Tiekėjui nesutikus sumažinti Nenumatytų </w:t>
            </w:r>
            <w:r w:rsidRPr="005B6814">
              <w:rPr>
                <w:szCs w:val="24"/>
              </w:rPr>
              <w:t>paslaugų</w:t>
            </w:r>
            <w:r w:rsidRPr="005B6814">
              <w:rPr>
                <w:kern w:val="2"/>
                <w:szCs w:val="24"/>
              </w:rPr>
              <w:t xml:space="preserve"> kainos iki rinkos kainos, Pirkėjas pasilieka teisę Nenumatytas </w:t>
            </w:r>
            <w:r w:rsidRPr="005B6814">
              <w:rPr>
                <w:szCs w:val="24"/>
              </w:rPr>
              <w:t>paslaugas</w:t>
            </w:r>
            <w:r w:rsidRPr="005B6814">
              <w:rPr>
                <w:kern w:val="2"/>
                <w:szCs w:val="24"/>
              </w:rPr>
              <w:t xml:space="preserve"> įsigyti atskiru pirkimu.</w:t>
            </w:r>
          </w:p>
        </w:tc>
      </w:tr>
      <w:tr w:rsidR="00492EAD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492EAD" w:rsidRDefault="00492EAD" w:rsidP="00492EA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58A023DF" w14:textId="77777777" w:rsidR="00492EAD" w:rsidRDefault="00492EAD" w:rsidP="00492E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Pr="00277F5E">
              <w:rPr>
                <w:color w:val="000000" w:themeColor="text1"/>
                <w:kern w:val="2"/>
                <w:szCs w:val="24"/>
              </w:rPr>
              <w:t>30 kalendorinių dienų nuo Sąs</w:t>
            </w:r>
            <w:r>
              <w:rPr>
                <w:kern w:val="2"/>
                <w:szCs w:val="24"/>
              </w:rPr>
              <w:t>kaitų gavimo dienos.</w:t>
            </w:r>
          </w:p>
          <w:p w14:paraId="128CFFE6" w14:textId="77777777" w:rsidR="00492EAD" w:rsidRDefault="00492EAD" w:rsidP="00492E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4641E4E2" w14:textId="77777777" w:rsidR="00492EAD" w:rsidRDefault="00492EAD" w:rsidP="00492EAD">
            <w:pPr>
              <w:rPr>
                <w:color w:val="4472C4"/>
                <w:kern w:val="2"/>
                <w:szCs w:val="24"/>
                <w:shd w:val="clear" w:color="auto" w:fill="FFFF00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sąlygos:</w:t>
            </w:r>
          </w:p>
          <w:p w14:paraId="68F69322" w14:textId="77777777" w:rsidR="00492EAD" w:rsidRPr="00503D1C" w:rsidRDefault="00492EAD" w:rsidP="00492EAD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mokėjimas vykdomas 2 dalimis – Tiekėjui 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>įvykdžius sutartinius įsipareigojimus pagal Techninėje specifikacijoje 2.2. punkte nurodytus stažuotės programos modulius ir pateikus sąskaitą už suteikt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ą</w:t>
            </w:r>
            <w:r w:rsidRPr="00503D1C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paslaug</w:t>
            </w:r>
            <w:r>
              <w:rPr>
                <w:color w:val="000000" w:themeColor="text1"/>
                <w:kern w:val="2"/>
                <w:szCs w:val="24"/>
                <w:shd w:val="clear" w:color="auto" w:fill="FFFFFF"/>
              </w:rPr>
              <w:t>ų dalį (kainos nurodytos Tiekėjo pasiūlyme).</w:t>
            </w:r>
          </w:p>
          <w:p w14:paraId="567761CE" w14:textId="77777777" w:rsidR="00492EAD" w:rsidRDefault="00492EAD" w:rsidP="00492EAD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E393D74" w14:textId="7E7138E2" w:rsidR="00492EAD" w:rsidRDefault="00492EAD" w:rsidP="00492EAD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6F0803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0C0A4230" w:rsidR="006F0803" w:rsidRPr="00492EAD" w:rsidRDefault="006F0803" w:rsidP="00492EA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7D22C6AF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6F0803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75A8AE05" w:rsidR="006F0803" w:rsidRDefault="00492EAD" w:rsidP="006F080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759746FD" w:rsidR="006F0803" w:rsidRDefault="00492EAD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6F0803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Default="006F0803" w:rsidP="006F080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449C3520" w14:textId="185694A3" w:rsidR="006F0803" w:rsidRDefault="00492EAD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0BB1F46F" w14:textId="77777777" w:rsidR="00027B83" w:rsidRDefault="00027B83">
            <w:pPr>
              <w:rPr>
                <w:kern w:val="2"/>
                <w:szCs w:val="24"/>
              </w:rPr>
            </w:pPr>
          </w:p>
          <w:p w14:paraId="44FB0770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D59279B" w14:textId="77777777" w:rsidR="00027B83" w:rsidRDefault="00027B83">
            <w:pPr>
              <w:rPr>
                <w:kern w:val="2"/>
                <w:szCs w:val="24"/>
              </w:rPr>
            </w:pPr>
          </w:p>
          <w:p w14:paraId="10514FE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3D7F1F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3D7F1F" w:rsidRDefault="003D7F1F" w:rsidP="003D7F1F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52D272ED" w14:textId="77777777" w:rsidR="003D7F1F" w:rsidRDefault="003D7F1F" w:rsidP="003D7F1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>
              <w:rPr>
                <w:color w:val="4472C4"/>
                <w:kern w:val="2"/>
                <w:szCs w:val="24"/>
              </w:rPr>
              <w:t>:</w:t>
            </w:r>
          </w:p>
          <w:p w14:paraId="6E8FDD97" w14:textId="77777777" w:rsidR="003D7F1F" w:rsidRDefault="003D7F1F" w:rsidP="003D7F1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2D80CD6E" w14:textId="4ECE1397" w:rsidR="003D7F1F" w:rsidRDefault="003D7F1F" w:rsidP="003D7F1F">
            <w:pPr>
              <w:rPr>
                <w:kern w:val="2"/>
                <w:szCs w:val="24"/>
              </w:rPr>
            </w:pPr>
          </w:p>
        </w:tc>
      </w:tr>
      <w:tr w:rsidR="006F0803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Default="006F0803" w:rsidP="006F080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9D7C947" w14:textId="77777777" w:rsidR="006F0803" w:rsidRDefault="006F0803" w:rsidP="006F080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3C4961" w14:textId="5F9BD20C" w:rsidR="006F0803" w:rsidRDefault="006F0803" w:rsidP="006F0803">
            <w:pPr>
              <w:rPr>
                <w:kern w:val="2"/>
                <w:szCs w:val="24"/>
              </w:rPr>
            </w:pPr>
          </w:p>
        </w:tc>
      </w:tr>
      <w:tr w:rsidR="00027B83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A1736DA" w14:textId="77777777" w:rsidR="003D7F1F" w:rsidRDefault="003D7F1F" w:rsidP="003D7F1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D3FAEF" w14:textId="742F6A8A" w:rsidR="00027B83" w:rsidRDefault="00027B83">
            <w:pPr>
              <w:rPr>
                <w:szCs w:val="24"/>
              </w:rPr>
            </w:pPr>
          </w:p>
        </w:tc>
      </w:tr>
      <w:tr w:rsidR="00027B83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FE4B6B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FE4B6B" w:rsidRDefault="00FE4B6B" w:rsidP="00FE4B6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11E404B9" w:rsidR="00FE4B6B" w:rsidRDefault="00FE4B6B" w:rsidP="00FE4B6B">
            <w:pPr>
              <w:spacing w:line="259" w:lineRule="auto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Paslaugas per Sutartyje nurodytą terminą, Tiekėjas nuo kitos nei nustatytas terminas dienos skaičiuoja Pirkėjui </w:t>
            </w:r>
            <w:r w:rsidRPr="00F45A23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</w:t>
            </w:r>
            <w:r w:rsidRPr="00077AD4">
              <w:rPr>
                <w:kern w:val="2"/>
                <w:szCs w:val="24"/>
              </w:rPr>
              <w:t>vėlavimo dieną. </w:t>
            </w:r>
          </w:p>
        </w:tc>
      </w:tr>
      <w:tr w:rsidR="00B30D90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B30D90" w:rsidRDefault="00B30D90" w:rsidP="00B30D90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FE6A62D" w14:textId="77777777" w:rsidR="00B30D90" w:rsidRDefault="00B30D90" w:rsidP="00B30D9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8F02A0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>
              <w:rPr>
                <w:color w:val="000000"/>
                <w:kern w:val="2"/>
                <w:szCs w:val="24"/>
              </w:rPr>
              <w:t>dydžio delspinigius už kiekvieną uždelstą</w:t>
            </w:r>
            <w:r w:rsidRPr="00D72EF7">
              <w:rPr>
                <w:color w:val="FF0000"/>
                <w:kern w:val="2"/>
                <w:szCs w:val="24"/>
              </w:rPr>
              <w:t xml:space="preserve"> </w:t>
            </w:r>
            <w:r w:rsidRPr="00077AD4">
              <w:rPr>
                <w:kern w:val="2"/>
                <w:szCs w:val="24"/>
              </w:rPr>
              <w:t>dieną</w:t>
            </w:r>
            <w:r>
              <w:rPr>
                <w:color w:val="000000" w:themeColor="text1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3E81E54A" w14:textId="77777777" w:rsidR="00B30D90" w:rsidRDefault="00B30D90" w:rsidP="00B30D90">
            <w:pPr>
              <w:rPr>
                <w:color w:val="000000"/>
                <w:kern w:val="2"/>
                <w:szCs w:val="24"/>
              </w:rPr>
            </w:pPr>
          </w:p>
          <w:p w14:paraId="0E6DFBC8" w14:textId="184612AA" w:rsidR="00B30D90" w:rsidRDefault="00B30D90" w:rsidP="00B30D90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Pr="008F02A0">
              <w:rPr>
                <w:color w:val="000000" w:themeColor="text1"/>
                <w:kern w:val="2"/>
                <w:szCs w:val="24"/>
              </w:rPr>
              <w:t>15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1E0D10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1E0D10" w:rsidRDefault="001E0D10" w:rsidP="001E0D1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4045636F" w14:textId="77777777" w:rsidR="001E0D10" w:rsidRPr="00810CDA" w:rsidRDefault="001E0D10" w:rsidP="001E0D1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</w:t>
            </w:r>
            <w:r w:rsidRPr="00810CDA">
              <w:rPr>
                <w:kern w:val="2"/>
                <w:szCs w:val="24"/>
              </w:rPr>
              <w:t>Sutarties pažeidimo, nustatyto Sutarties Specialiosiose sąlygose, mokama 1000,00 Eur dydžio bauda.</w:t>
            </w:r>
          </w:p>
          <w:p w14:paraId="410468E6" w14:textId="77777777" w:rsidR="001E0D10" w:rsidRPr="00810CDA" w:rsidRDefault="001E0D10" w:rsidP="001E0D10">
            <w:pPr>
              <w:rPr>
                <w:szCs w:val="24"/>
              </w:rPr>
            </w:pPr>
          </w:p>
          <w:p w14:paraId="613915A5" w14:textId="77777777" w:rsidR="001E0D10" w:rsidRDefault="001E0D10" w:rsidP="001E0D10">
            <w:pPr>
              <w:rPr>
                <w:szCs w:val="24"/>
              </w:rPr>
            </w:pPr>
            <w:r w:rsidRPr="00810CDA">
              <w:rPr>
                <w:szCs w:val="24"/>
              </w:rPr>
              <w:t xml:space="preserve">9.3.2. Nepagrįstai nutraukus Sutarties vykdymą ne Sutartyje nustatyta tvarka, mokama </w:t>
            </w:r>
            <w:r w:rsidRPr="00810CDA">
              <w:rPr>
                <w:kern w:val="2"/>
                <w:szCs w:val="24"/>
              </w:rPr>
              <w:t>1000,00 Eur dydžio</w:t>
            </w:r>
            <w:r>
              <w:rPr>
                <w:kern w:val="2"/>
                <w:szCs w:val="24"/>
              </w:rPr>
              <w:t>.</w:t>
            </w:r>
          </w:p>
          <w:p w14:paraId="66004FD4" w14:textId="77777777" w:rsidR="001E0D10" w:rsidRDefault="001E0D10" w:rsidP="001E0D10">
            <w:pPr>
              <w:rPr>
                <w:szCs w:val="24"/>
              </w:rPr>
            </w:pPr>
          </w:p>
          <w:p w14:paraId="7CBFE0C7" w14:textId="4BE58C55" w:rsidR="001E0D10" w:rsidRDefault="001E0D10" w:rsidP="001E0D10">
            <w:pPr>
              <w:rPr>
                <w:kern w:val="2"/>
                <w:szCs w:val="24"/>
              </w:rPr>
            </w:pPr>
          </w:p>
        </w:tc>
      </w:tr>
      <w:tr w:rsidR="00402199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5689529C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63FD6AE" w14:textId="4882A1E3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402199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28EF3800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748DE540" w14:textId="7E589F96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9.6. Tiekėjui / Pirkėjui taikoma bauda dėl </w:t>
            </w:r>
            <w:r>
              <w:rPr>
                <w:b/>
                <w:kern w:val="2"/>
                <w:szCs w:val="24"/>
              </w:rPr>
              <w:lastRenderedPageBreak/>
              <w:t>konfidencialumo reikalavimų nesilaikymo</w:t>
            </w:r>
          </w:p>
        </w:tc>
        <w:tc>
          <w:tcPr>
            <w:tcW w:w="6441" w:type="dxa"/>
            <w:gridSpan w:val="2"/>
          </w:tcPr>
          <w:p w14:paraId="07748197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30A99159" w14:textId="16E26CCC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67C2DDB0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1D0481F" w14:textId="35CBD54E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9E8D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AD4BC1A" w14:textId="272CF9B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Default="00402199" w:rsidP="0040219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06EC25CC" w14:textId="77777777" w:rsidR="00611D96" w:rsidRDefault="00611D96" w:rsidP="00611D9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9D0982B" w14:textId="77777777" w:rsidR="00402199" w:rsidRDefault="00402199" w:rsidP="00402199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E76D28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E76D28" w:rsidRDefault="00E76D28" w:rsidP="00E76D28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225C6364" w14:textId="48873867" w:rsidR="00E76D28" w:rsidRDefault="00875703" w:rsidP="00E76D2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D3CD3A" w14:textId="4BAD008A" w:rsidR="00E76D28" w:rsidRDefault="00E76D28" w:rsidP="00E76D28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Default="00402199" w:rsidP="00402199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37C4F2BF" w:rsidR="00402199" w:rsidRDefault="00875703" w:rsidP="00B80C14">
            <w:pPr>
              <w:jc w:val="both"/>
              <w:rPr>
                <w:kern w:val="2"/>
                <w:szCs w:val="24"/>
              </w:rPr>
            </w:pPr>
            <w:r>
              <w:rPr>
                <w:lang w:val="lt"/>
              </w:rPr>
              <w:t>Netaikoma</w:t>
            </w:r>
          </w:p>
        </w:tc>
      </w:tr>
      <w:tr w:rsidR="00027B83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BF3DA2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BF3DA2" w:rsidRDefault="00BF3DA2" w:rsidP="00BF3DA2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4DCA267A" w14:textId="77777777" w:rsidR="00BF3DA2" w:rsidRDefault="00BF3DA2" w:rsidP="00BF3DA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F32E43F" w14:textId="77777777" w:rsidR="00BF3DA2" w:rsidRDefault="00BF3DA2" w:rsidP="00BF3DA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įvykdymo, bet jos terminas negali būti ilgesnis kaip 4 mėnesiai.</w:t>
            </w:r>
          </w:p>
          <w:p w14:paraId="7396F7FD" w14:textId="50650052" w:rsidR="00BF3DA2" w:rsidRDefault="00BF3DA2" w:rsidP="00BF3DA2">
            <w:pPr>
              <w:rPr>
                <w:color w:val="4472C4"/>
                <w:kern w:val="2"/>
                <w:szCs w:val="24"/>
              </w:rPr>
            </w:pPr>
          </w:p>
        </w:tc>
      </w:tr>
      <w:tr w:rsidR="00402199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Default="00402199" w:rsidP="00402199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197E005" w14:textId="77777777" w:rsidR="00402199" w:rsidRDefault="00402199" w:rsidP="0040219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82060E8" w14:textId="0D77766B" w:rsidR="00402199" w:rsidRDefault="00402199" w:rsidP="00402199">
            <w:pPr>
              <w:rPr>
                <w:kern w:val="2"/>
                <w:szCs w:val="24"/>
              </w:rPr>
            </w:pPr>
          </w:p>
        </w:tc>
      </w:tr>
      <w:tr w:rsidR="00027B83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3E27A6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3E27A6" w:rsidRDefault="003E27A6" w:rsidP="003E27A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589B" w14:textId="77777777" w:rsidR="003E27A6" w:rsidRDefault="003E27A6" w:rsidP="003E27A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2921064E" w14:textId="77777777" w:rsidR="003E27A6" w:rsidRDefault="003E27A6" w:rsidP="003E27A6">
            <w:pPr>
              <w:rPr>
                <w:kern w:val="2"/>
                <w:szCs w:val="24"/>
              </w:rPr>
            </w:pPr>
          </w:p>
          <w:p w14:paraId="251C8169" w14:textId="66B4B284" w:rsidR="003E27A6" w:rsidRDefault="003E27A6" w:rsidP="003E27A6">
            <w:pPr>
              <w:rPr>
                <w:color w:val="4472C4"/>
                <w:kern w:val="2"/>
                <w:szCs w:val="24"/>
              </w:rPr>
            </w:pPr>
          </w:p>
        </w:tc>
      </w:tr>
      <w:tr w:rsidR="00A61152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A61152" w:rsidRDefault="00A61152" w:rsidP="00A611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871" w14:textId="77777777" w:rsidR="00A61152" w:rsidRPr="00290300" w:rsidRDefault="00A61152" w:rsidP="00A61152">
            <w:pPr>
              <w:rPr>
                <w:color w:val="000000" w:themeColor="text1"/>
                <w:kern w:val="2"/>
                <w:szCs w:val="24"/>
              </w:rPr>
            </w:pPr>
            <w:r w:rsidRPr="00290300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37D00B1E" w14:textId="77777777" w:rsidR="00A61152" w:rsidRPr="00290300" w:rsidRDefault="00A61152" w:rsidP="00A61152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12.2.2. jeigu Tiekėjas nesilaiko Sutartyje nustatytų Paslaugų teikimo terminų (</w:t>
            </w:r>
            <w:r w:rsidRPr="00290300">
              <w:rPr>
                <w:color w:val="000000" w:themeColor="text1"/>
                <w:kern w:val="2"/>
                <w:szCs w:val="24"/>
              </w:rPr>
              <w:t xml:space="preserve">Stažuočių grafikų </w:t>
            </w:r>
            <w:r w:rsidRPr="00290300">
              <w:rPr>
                <w:color w:val="000000" w:themeColor="text1"/>
                <w:szCs w:val="24"/>
              </w:rPr>
              <w:t>nepateikimas, nesuderinimas nustatyta tvarka arba suderinto grafiko nesilaikymas)</w:t>
            </w: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;</w:t>
            </w:r>
            <w:r w:rsidRPr="00290300">
              <w:rPr>
                <w:color w:val="000000" w:themeColor="text1"/>
                <w:szCs w:val="24"/>
              </w:rPr>
              <w:t xml:space="preserve"> </w:t>
            </w:r>
          </w:p>
          <w:p w14:paraId="43473F50" w14:textId="77777777" w:rsidR="00A61152" w:rsidRDefault="00A61152" w:rsidP="00A61152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290300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lastRenderedPageBreak/>
              <w:t>12.2.3. Tiekėjas pažeidžia Bendrųjų sąlygų nuostatas dėl Sutarties vykdymui pasitelkiamų naujų subtiekėjų ir (ar) specialistų / esamų subtiekėjų ir (ar) specialistų keitimo.</w:t>
            </w:r>
          </w:p>
          <w:p w14:paraId="0B019B64" w14:textId="49A8C7DD" w:rsidR="00A61152" w:rsidRDefault="00A61152" w:rsidP="00A61152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027B83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1A3766E9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 APLINKOS APSAUGOS IR SOCIALINIAI KRITERIJAI</w:t>
            </w:r>
          </w:p>
        </w:tc>
      </w:tr>
      <w:tr w:rsidR="00F9312B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F9312B" w:rsidRDefault="00F9312B" w:rsidP="00F9312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1B1EB1B0" w14:textId="77777777" w:rsidR="00F9312B" w:rsidRDefault="00F9312B" w:rsidP="00F9312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EB21E9">
              <w:rPr>
                <w:szCs w:val="24"/>
              </w:rPr>
              <w:t>Pirkimas vykdomas vadovaujantis 2011 m. birželio 28 d. Lietuvos Respublikos aplinkos ministro įsakymo Nr. D1-508 „Dėl aplinkos apsaugos kriterijų taikymo, vykdant žaliuosius pirkimus, tvarkos aprašo patvirtinimo“ (2022-12-13 įsakymo Nr. D1-401 redakcija)  4.4.3. punktu</w:t>
            </w:r>
            <w:r>
              <w:rPr>
                <w:szCs w:val="24"/>
              </w:rPr>
              <w:t>.</w:t>
            </w:r>
          </w:p>
          <w:p w14:paraId="3F14B69B" w14:textId="77777777" w:rsidR="00F9312B" w:rsidRDefault="00F9312B" w:rsidP="00F9312B">
            <w:pPr>
              <w:rPr>
                <w:kern w:val="2"/>
                <w:szCs w:val="24"/>
              </w:rPr>
            </w:pPr>
          </w:p>
        </w:tc>
      </w:tr>
      <w:tr w:rsidR="00027B83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953083E" w14:textId="1DEC4FC9" w:rsidR="00F9312B" w:rsidRDefault="00F9312B" w:rsidP="00F9312B">
            <w:pPr>
              <w:rPr>
                <w:color w:val="0070C0"/>
                <w:kern w:val="2"/>
                <w:szCs w:val="24"/>
              </w:rPr>
            </w:pPr>
          </w:p>
          <w:p w14:paraId="7170065E" w14:textId="29780222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F05BE3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F05BE3" w:rsidRDefault="00F05BE3" w:rsidP="00F05BE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7914BCA4" w:rsidR="00F05BE3" w:rsidRDefault="00F05BE3" w:rsidP="00120DAF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Techninė specifikacija</w:t>
            </w:r>
          </w:p>
        </w:tc>
      </w:tr>
      <w:tr w:rsidR="00F05BE3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F05BE3" w:rsidRDefault="00F05BE3" w:rsidP="00F05BE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2B95D6CA" w:rsidR="00F05BE3" w:rsidRDefault="00F05BE3" w:rsidP="00120DAF">
            <w:pPr>
              <w:rPr>
                <w:b/>
                <w:kern w:val="2"/>
                <w:szCs w:val="24"/>
              </w:rPr>
            </w:pPr>
            <w:r w:rsidRPr="0014099F">
              <w:rPr>
                <w:kern w:val="2"/>
                <w:szCs w:val="24"/>
              </w:rPr>
              <w:t>Tiekėjo pasiūlymas</w:t>
            </w:r>
          </w:p>
        </w:tc>
      </w:tr>
      <w:tr w:rsidR="00027B83" w14:paraId="278F6726" w14:textId="77777777">
        <w:tc>
          <w:tcPr>
            <w:tcW w:w="9535" w:type="dxa"/>
            <w:gridSpan w:val="4"/>
          </w:tcPr>
          <w:p w14:paraId="306ED93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1A4801F8" w14:textId="77777777">
        <w:tc>
          <w:tcPr>
            <w:tcW w:w="5224" w:type="dxa"/>
            <w:gridSpan w:val="3"/>
          </w:tcPr>
          <w:p w14:paraId="4374EC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8A67B8" w14:paraId="21CAB534" w14:textId="77777777">
        <w:tc>
          <w:tcPr>
            <w:tcW w:w="5224" w:type="dxa"/>
            <w:gridSpan w:val="3"/>
          </w:tcPr>
          <w:p w14:paraId="578049DB" w14:textId="4308DC5D" w:rsidR="008A67B8" w:rsidRDefault="008A67B8" w:rsidP="008A67B8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Vilkaviškio rajono savivaldybės a</w:t>
            </w:r>
            <w:r w:rsidRPr="00E32966">
              <w:rPr>
                <w:kern w:val="2"/>
                <w:szCs w:val="24"/>
              </w:rPr>
              <w:t>dministracijos direktorius Vitas Gavėnas</w:t>
            </w:r>
          </w:p>
        </w:tc>
        <w:tc>
          <w:tcPr>
            <w:tcW w:w="4311" w:type="dxa"/>
          </w:tcPr>
          <w:p w14:paraId="6F9E2A53" w14:textId="77777777" w:rsidR="008A67B8" w:rsidRDefault="008A67B8" w:rsidP="008A67B8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0C834F1B" w14:textId="77777777">
        <w:tc>
          <w:tcPr>
            <w:tcW w:w="5224" w:type="dxa"/>
            <w:gridSpan w:val="3"/>
          </w:tcPr>
          <w:p w14:paraId="789659E3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7E80E6" w14:textId="77777777" w:rsidR="00027B83" w:rsidRDefault="00027B83">
      <w:pPr>
        <w:rPr>
          <w:szCs w:val="24"/>
        </w:rPr>
      </w:pPr>
    </w:p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6A8B5" w14:textId="77777777" w:rsidR="00E82164" w:rsidRDefault="00E82164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E882F19" w14:textId="77777777" w:rsidR="00E82164" w:rsidRDefault="00E82164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7651C94" w14:textId="77777777" w:rsidR="00E82164" w:rsidRDefault="00E821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0C8B1" w14:textId="77777777" w:rsidR="00E82164" w:rsidRDefault="00E82164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58B38EA8" w14:textId="77777777" w:rsidR="00E82164" w:rsidRDefault="00E82164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44DAFB5D" w14:textId="77777777" w:rsidR="00E82164" w:rsidRDefault="00E821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878C0"/>
    <w:rsid w:val="000B0897"/>
    <w:rsid w:val="00120DAF"/>
    <w:rsid w:val="00177D82"/>
    <w:rsid w:val="001D7DF2"/>
    <w:rsid w:val="001E0D10"/>
    <w:rsid w:val="001F72B5"/>
    <w:rsid w:val="00202447"/>
    <w:rsid w:val="0021347F"/>
    <w:rsid w:val="002B1201"/>
    <w:rsid w:val="002D0144"/>
    <w:rsid w:val="003863DD"/>
    <w:rsid w:val="003D7F1F"/>
    <w:rsid w:val="003E27A6"/>
    <w:rsid w:val="00402199"/>
    <w:rsid w:val="0040267E"/>
    <w:rsid w:val="00443FC5"/>
    <w:rsid w:val="00492EAD"/>
    <w:rsid w:val="004A5A72"/>
    <w:rsid w:val="00545279"/>
    <w:rsid w:val="005B6814"/>
    <w:rsid w:val="00611D96"/>
    <w:rsid w:val="00614AF7"/>
    <w:rsid w:val="0062738B"/>
    <w:rsid w:val="006C79AA"/>
    <w:rsid w:val="006F0803"/>
    <w:rsid w:val="006F5143"/>
    <w:rsid w:val="007240C5"/>
    <w:rsid w:val="00745D97"/>
    <w:rsid w:val="007621BC"/>
    <w:rsid w:val="007A75C6"/>
    <w:rsid w:val="007F1D4A"/>
    <w:rsid w:val="0083118A"/>
    <w:rsid w:val="00843AB3"/>
    <w:rsid w:val="008446AC"/>
    <w:rsid w:val="00875703"/>
    <w:rsid w:val="008841EB"/>
    <w:rsid w:val="008A67B8"/>
    <w:rsid w:val="008D4D59"/>
    <w:rsid w:val="008D62F9"/>
    <w:rsid w:val="009421A4"/>
    <w:rsid w:val="00951D02"/>
    <w:rsid w:val="00953598"/>
    <w:rsid w:val="009715CF"/>
    <w:rsid w:val="009728BC"/>
    <w:rsid w:val="0097443C"/>
    <w:rsid w:val="009A4DB9"/>
    <w:rsid w:val="00A61152"/>
    <w:rsid w:val="00B30D90"/>
    <w:rsid w:val="00B46F6F"/>
    <w:rsid w:val="00B80C14"/>
    <w:rsid w:val="00BB13B5"/>
    <w:rsid w:val="00BC369F"/>
    <w:rsid w:val="00BF3DA2"/>
    <w:rsid w:val="00C74FA2"/>
    <w:rsid w:val="00CD2741"/>
    <w:rsid w:val="00DA4E0C"/>
    <w:rsid w:val="00E13726"/>
    <w:rsid w:val="00E43785"/>
    <w:rsid w:val="00E762FF"/>
    <w:rsid w:val="00E76D28"/>
    <w:rsid w:val="00E82164"/>
    <w:rsid w:val="00ED28E1"/>
    <w:rsid w:val="00F05BE3"/>
    <w:rsid w:val="00F60BD9"/>
    <w:rsid w:val="00F9312B"/>
    <w:rsid w:val="00FE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0EFFABCB-1179-468E-B54E-50C717ED4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nhideWhenUsed/>
    <w:rsid w:val="009421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zydre.zilinskiene@vilkaviski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Ieva Bosevičė</cp:lastModifiedBy>
  <cp:revision>50</cp:revision>
  <dcterms:created xsi:type="dcterms:W3CDTF">2025-04-23T05:58:00Z</dcterms:created>
  <dcterms:modified xsi:type="dcterms:W3CDTF">2025-08-21T08:10:00Z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